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B" w:rsidRPr="006606E4" w:rsidRDefault="006606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606E4">
        <w:rPr>
          <w:rFonts w:ascii="Times New Roman" w:hAnsi="Times New Roman" w:cs="Times New Roman"/>
          <w:sz w:val="24"/>
          <w:szCs w:val="24"/>
        </w:rPr>
        <w:t>Kannapolis City Schools</w:t>
      </w:r>
    </w:p>
    <w:p w:rsidR="006606E4" w:rsidRDefault="006606E4" w:rsidP="006606E4">
      <w:pPr>
        <w:jc w:val="center"/>
        <w:rPr>
          <w:b/>
        </w:rPr>
      </w:pPr>
      <w:r w:rsidRPr="006606E4">
        <w:rPr>
          <w:b/>
        </w:rPr>
        <w:t>Math Assessment Task</w:t>
      </w:r>
    </w:p>
    <w:p w:rsidR="006606E4" w:rsidRDefault="006606E4" w:rsidP="006606E4">
      <w:pPr>
        <w:jc w:val="center"/>
        <w:rPr>
          <w:b/>
        </w:rPr>
      </w:pPr>
    </w:p>
    <w:p w:rsidR="006606E4" w:rsidRPr="006606E4" w:rsidRDefault="006606E4" w:rsidP="006606E4">
      <w:pPr>
        <w:jc w:val="center"/>
        <w:rPr>
          <w:b/>
        </w:rPr>
      </w:pPr>
    </w:p>
    <w:p w:rsidR="0089257B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Grade Level</w:t>
      </w:r>
      <w:r w:rsidR="00B607B6">
        <w:rPr>
          <w:rFonts w:ascii="Times New Roman" w:hAnsi="Times New Roman"/>
          <w:b/>
          <w:sz w:val="24"/>
          <w:szCs w:val="24"/>
        </w:rPr>
        <w:t>:  4</w:t>
      </w:r>
      <w:r w:rsidR="00B607B6" w:rsidRPr="00B607B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B607B6">
        <w:rPr>
          <w:rFonts w:ascii="Times New Roman" w:hAnsi="Times New Roman"/>
          <w:b/>
          <w:sz w:val="24"/>
          <w:szCs w:val="24"/>
        </w:rPr>
        <w:t xml:space="preserve"> Grade</w:t>
      </w:r>
    </w:p>
    <w:p w:rsidR="008D1231" w:rsidRPr="00B607B6" w:rsidRDefault="006606E4" w:rsidP="00B607B6">
      <w:pPr>
        <w:pStyle w:val="NormalComic"/>
        <w:rPr>
          <w:rFonts w:ascii="Times New Roman" w:hAnsi="Times New Roman"/>
          <w:b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Assessment Topic</w:t>
      </w:r>
      <w:r w:rsidR="0089257B" w:rsidRPr="006C099E">
        <w:rPr>
          <w:rFonts w:ascii="Times New Roman" w:hAnsi="Times New Roman"/>
          <w:b/>
          <w:sz w:val="24"/>
          <w:szCs w:val="24"/>
        </w:rPr>
        <w:t>:</w:t>
      </w:r>
      <w:r w:rsidR="00997A1F">
        <w:rPr>
          <w:rFonts w:ascii="Times New Roman" w:hAnsi="Times New Roman"/>
          <w:b/>
          <w:sz w:val="24"/>
          <w:szCs w:val="24"/>
        </w:rPr>
        <w:t xml:space="preserve"> </w:t>
      </w:r>
      <w:r w:rsidR="00B607B6">
        <w:rPr>
          <w:rFonts w:ascii="Times New Roman" w:hAnsi="Times New Roman"/>
          <w:b/>
          <w:sz w:val="24"/>
          <w:szCs w:val="24"/>
        </w:rPr>
        <w:t>4.M.2 Finding Area/Perimeter</w:t>
      </w:r>
    </w:p>
    <w:p w:rsidR="006606E4" w:rsidRDefault="006606E4" w:rsidP="006606E4"/>
    <w:p w:rsidR="006606E4" w:rsidRPr="006606E4" w:rsidRDefault="006606E4" w:rsidP="006606E4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 xml:space="preserve">Concepts: </w:t>
      </w:r>
      <w:r w:rsidRPr="006606E4">
        <w:rPr>
          <w:rFonts w:ascii="Times New Roman" w:hAnsi="Times New Roman"/>
          <w:sz w:val="24"/>
          <w:szCs w:val="24"/>
        </w:rPr>
        <w:t xml:space="preserve"> Need to </w:t>
      </w:r>
      <w:r w:rsidRPr="006606E4">
        <w:rPr>
          <w:rFonts w:ascii="Times New Roman" w:hAnsi="Times New Roman"/>
          <w:iCs/>
          <w:sz w:val="24"/>
          <w:szCs w:val="24"/>
        </w:rPr>
        <w:t>Know</w:t>
      </w:r>
      <w:r w:rsidRPr="006606E4">
        <w:rPr>
          <w:rFonts w:ascii="Times New Roman" w:hAnsi="Times New Roman"/>
          <w:sz w:val="24"/>
          <w:szCs w:val="24"/>
        </w:rPr>
        <w:t xml:space="preserve"> About </w:t>
      </w:r>
      <w:r w:rsidR="00714312">
        <w:rPr>
          <w:rFonts w:ascii="Times New Roman" w:hAnsi="Times New Roman"/>
          <w:sz w:val="24"/>
          <w:szCs w:val="24"/>
        </w:rPr>
        <w:t>– multiplication, area, perimeter</w:t>
      </w:r>
    </w:p>
    <w:p w:rsidR="006606E4" w:rsidRPr="006606E4" w:rsidRDefault="006606E4" w:rsidP="006606E4"/>
    <w:p w:rsidR="006606E4" w:rsidRPr="006606E4" w:rsidRDefault="006606E4" w:rsidP="006606E4">
      <w:pPr>
        <w:pStyle w:val="NormalComic"/>
        <w:rPr>
          <w:rFonts w:ascii="Times New Roman" w:hAnsi="Times New Roman"/>
          <w:iCs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>Skills:</w:t>
      </w:r>
      <w:r w:rsidR="00B607B6">
        <w:rPr>
          <w:rFonts w:ascii="Times New Roman" w:hAnsi="Times New Roman"/>
          <w:sz w:val="24"/>
          <w:szCs w:val="24"/>
        </w:rPr>
        <w:t xml:space="preserve"> </w:t>
      </w:r>
      <w:r w:rsidR="00B607B6">
        <w:rPr>
          <w:rFonts w:ascii="Times New Roman" w:hAnsi="Times New Roman"/>
          <w:iCs/>
          <w:sz w:val="24"/>
          <w:szCs w:val="24"/>
        </w:rPr>
        <w:t xml:space="preserve"> F</w:t>
      </w:r>
      <w:r w:rsidR="00714312">
        <w:rPr>
          <w:rFonts w:ascii="Times New Roman" w:hAnsi="Times New Roman"/>
          <w:iCs/>
          <w:sz w:val="24"/>
          <w:szCs w:val="24"/>
        </w:rPr>
        <w:t>ind area and perimeter</w:t>
      </w:r>
    </w:p>
    <w:p w:rsidR="006606E4" w:rsidRPr="006606E4" w:rsidRDefault="006606E4" w:rsidP="006606E4"/>
    <w:p w:rsidR="006606E4" w:rsidRDefault="006606E4" w:rsidP="006606E4"/>
    <w:p w:rsidR="006606E4" w:rsidRPr="00714312" w:rsidRDefault="006606E4" w:rsidP="006606E4">
      <w:r w:rsidRPr="006C099E">
        <w:rPr>
          <w:b/>
        </w:rPr>
        <w:t>Materials:</w:t>
      </w:r>
      <w:r w:rsidR="00714312">
        <w:t xml:space="preserve">  paper and pencil</w:t>
      </w:r>
    </w:p>
    <w:p w:rsidR="006606E4" w:rsidRDefault="006606E4" w:rsidP="006606E4"/>
    <w:p w:rsidR="006606E4" w:rsidRPr="006606E4" w:rsidRDefault="006606E4" w:rsidP="006606E4"/>
    <w:p w:rsidR="0089257B" w:rsidRPr="006606E4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sz w:val="24"/>
          <w:szCs w:val="24"/>
        </w:rPr>
        <w:tab/>
      </w:r>
    </w:p>
    <w:p w:rsidR="00F37578" w:rsidRDefault="006606E4" w:rsidP="00F37578">
      <w:r w:rsidRPr="006C099E">
        <w:rPr>
          <w:b/>
        </w:rPr>
        <w:t>Administration Directions</w:t>
      </w:r>
      <w:r w:rsidR="0089257B" w:rsidRPr="006C099E">
        <w:rPr>
          <w:b/>
        </w:rPr>
        <w:t xml:space="preserve">: </w:t>
      </w:r>
      <w:r w:rsidR="00F37578">
        <w:rPr>
          <w:b/>
          <w:sz w:val="20"/>
        </w:rPr>
        <w:t>4.</w:t>
      </w:r>
      <w:r w:rsidR="00F37578" w:rsidRPr="00DD075B">
        <w:rPr>
          <w:b/>
          <w:sz w:val="20"/>
        </w:rPr>
        <w:t>M.2.1</w:t>
      </w:r>
      <w:r w:rsidR="00F37578">
        <w:rPr>
          <w:sz w:val="20"/>
        </w:rPr>
        <w:t xml:space="preserve">   </w:t>
      </w:r>
    </w:p>
    <w:p w:rsidR="00B607B6" w:rsidRDefault="00B607B6" w:rsidP="00F37578"/>
    <w:p w:rsidR="00B607B6" w:rsidRDefault="00B607B6" w:rsidP="00F37578"/>
    <w:p w:rsidR="00B607B6" w:rsidRPr="00F37578" w:rsidRDefault="00B607B6" w:rsidP="00F37578">
      <w:r>
        <w:t>Part 1:</w:t>
      </w:r>
      <w:r w:rsidR="00A8147E">
        <w:t xml:space="preserve"> Label each side of the rectangles.</w:t>
      </w:r>
    </w:p>
    <w:p w:rsidR="00F37578" w:rsidRPr="00F37578" w:rsidRDefault="00425C05" w:rsidP="00F375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pt;margin-top:7.7pt;width:261.75pt;height:120.55pt;z-index:251660288" stroked="f">
            <v:textbox style="mso-next-textbox:#_x0000_s1026">
              <w:txbxContent>
                <w:p w:rsidR="00F37578" w:rsidRDefault="00F37578" w:rsidP="00F37578">
                  <w:r>
                    <w:t xml:space="preserve">      </w:t>
                  </w:r>
                  <w:r w:rsidR="00A8147E">
                    <w:t xml:space="preserve">                            15 cm</w:t>
                  </w:r>
                </w:p>
                <w:p w:rsidR="00F37578" w:rsidRDefault="00A8147E" w:rsidP="00F37578">
                  <w:r>
                    <w:t xml:space="preserve">            7cm</w:t>
                  </w:r>
                  <w:r w:rsidR="00F37578">
                    <w:t xml:space="preserve">                                          </w:t>
                  </w:r>
                </w:p>
                <w:p w:rsidR="00F37578" w:rsidRDefault="00F37578" w:rsidP="00F37578">
                  <w:r>
                    <w:t xml:space="preserve">                          </w:t>
                  </w:r>
                  <w:r w:rsidR="00A8147E">
                    <w:t xml:space="preserve">                             12cm</w:t>
                  </w:r>
                </w:p>
                <w:p w:rsidR="00F37578" w:rsidRDefault="00F37578" w:rsidP="00F37578"/>
                <w:p w:rsidR="00F37578" w:rsidRDefault="00F37578" w:rsidP="00F37578"/>
                <w:p w:rsidR="00F37578" w:rsidRDefault="00F37578" w:rsidP="00F37578"/>
                <w:p w:rsidR="00A8147E" w:rsidRDefault="00F37578" w:rsidP="00F37578">
                  <w:r>
                    <w:t xml:space="preserve">                </w:t>
                  </w:r>
                  <w:r w:rsidR="00A8147E">
                    <w:t xml:space="preserve">                             </w:t>
                  </w:r>
                </w:p>
                <w:p w:rsidR="00F37578" w:rsidRDefault="00A8147E" w:rsidP="00F37578">
                  <w:r>
                    <w:t xml:space="preserve">                                              5 cm</w:t>
                  </w:r>
                </w:p>
              </w:txbxContent>
            </v:textbox>
          </v:shape>
        </w:pict>
      </w:r>
    </w:p>
    <w:p w:rsidR="00F37578" w:rsidRPr="00F37578" w:rsidRDefault="00425C05" w:rsidP="00F37578">
      <w:r>
        <w:rPr>
          <w:noProof/>
        </w:rPr>
        <w:pict>
          <v:rect id="_x0000_s1027" style="position:absolute;margin-left:98.25pt;margin-top:11.6pt;width:78pt;height:36.85pt;z-index:251661312" fillcolor="#8064a2 [3207]" strokecolor="#f2f2f2 [3041]" strokeweight="3pt">
            <v:shadow on="t" type="perspective" color="#3f3151 [1607]" opacity=".5" offset="1pt" offset2="-1pt"/>
            <v:textbox style="mso-next-textbox:#_x0000_s1027">
              <w:txbxContent>
                <w:p w:rsidR="00F37578" w:rsidRDefault="00A8147E" w:rsidP="00F37578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70.1pt;margin-top:11.6pt;width:30pt;height:70.5pt;z-index:251662336" fillcolor="black [3200]" strokecolor="#f2f2f2 [3041]" strokeweight="3pt">
            <v:shadow on="t" type="perspective" color="#7f7f7f [1601]" opacity=".5" offset="1pt" offset2="-1pt"/>
            <v:textbox style="mso-next-textbox:#_x0000_s1028">
              <w:txbxContent>
                <w:p w:rsidR="00F37578" w:rsidRDefault="00F37578" w:rsidP="00F37578"/>
              </w:txbxContent>
            </v:textbox>
          </v:rect>
        </w:pict>
      </w:r>
      <w:r w:rsidR="00F37578" w:rsidRPr="00F37578">
        <w:t xml:space="preserve"> </w:t>
      </w:r>
    </w:p>
    <w:p w:rsidR="00F37578" w:rsidRPr="00F37578" w:rsidRDefault="00F37578" w:rsidP="00F37578"/>
    <w:p w:rsidR="00F37578" w:rsidRPr="00F37578" w:rsidRDefault="00F37578" w:rsidP="00F37578">
      <w:pPr>
        <w:ind w:left="720"/>
      </w:pPr>
    </w:p>
    <w:p w:rsidR="00F37578" w:rsidRPr="00F37578" w:rsidRDefault="00F37578" w:rsidP="00F37578">
      <w:pPr>
        <w:ind w:left="720"/>
      </w:pPr>
    </w:p>
    <w:p w:rsidR="00F37578" w:rsidRPr="00F37578" w:rsidRDefault="00F37578" w:rsidP="00F37578">
      <w:pPr>
        <w:ind w:left="720"/>
      </w:pPr>
    </w:p>
    <w:p w:rsidR="00F37578" w:rsidRPr="00F37578" w:rsidRDefault="00F37578" w:rsidP="00F37578">
      <w:pPr>
        <w:ind w:left="720"/>
      </w:pPr>
    </w:p>
    <w:p w:rsidR="00F37578" w:rsidRDefault="00F37578" w:rsidP="00F37578">
      <w:pPr>
        <w:ind w:left="720"/>
      </w:pPr>
    </w:p>
    <w:p w:rsidR="00A8147E" w:rsidRDefault="00A8147E" w:rsidP="00F37578">
      <w:pPr>
        <w:ind w:left="720"/>
      </w:pPr>
    </w:p>
    <w:p w:rsidR="00A8147E" w:rsidRDefault="00A8147E" w:rsidP="00F37578">
      <w:pPr>
        <w:ind w:left="720"/>
      </w:pPr>
    </w:p>
    <w:p w:rsidR="00A8147E" w:rsidRDefault="00A8147E" w:rsidP="00A8147E">
      <w:pPr>
        <w:pStyle w:val="ListParagraph"/>
        <w:numPr>
          <w:ilvl w:val="0"/>
          <w:numId w:val="14"/>
        </w:numPr>
      </w:pPr>
      <w:r>
        <w:t>Find the total perimeter. Explain how you solved this question.</w:t>
      </w:r>
    </w:p>
    <w:p w:rsidR="00A8147E" w:rsidRDefault="00A8147E" w:rsidP="00A8147E"/>
    <w:p w:rsidR="00A8147E" w:rsidRDefault="00A8147E" w:rsidP="00A8147E"/>
    <w:p w:rsidR="00A8147E" w:rsidRPr="00F37578" w:rsidRDefault="00A8147E" w:rsidP="00A8147E">
      <w:pPr>
        <w:pStyle w:val="ListParagraph"/>
        <w:numPr>
          <w:ilvl w:val="0"/>
          <w:numId w:val="14"/>
        </w:numPr>
      </w:pPr>
      <w:r>
        <w:t>Find the total area</w:t>
      </w:r>
      <w:r w:rsidR="00750759">
        <w:t>.</w:t>
      </w:r>
      <w:r>
        <w:t xml:space="preserve"> Explain how you solved this question.</w:t>
      </w:r>
    </w:p>
    <w:p w:rsidR="00F37578" w:rsidRPr="00F37578" w:rsidRDefault="00F37578" w:rsidP="00F37578"/>
    <w:p w:rsidR="00F37578" w:rsidRPr="00F37578" w:rsidRDefault="00F37578" w:rsidP="00F37578"/>
    <w:p w:rsidR="00F37578" w:rsidRPr="00F37578" w:rsidRDefault="00F37578" w:rsidP="00F37578"/>
    <w:p w:rsidR="0089257B" w:rsidRPr="006C099E" w:rsidRDefault="0089257B">
      <w:pPr>
        <w:pStyle w:val="NormalComic"/>
        <w:rPr>
          <w:rFonts w:ascii="Times New Roman" w:hAnsi="Times New Roman"/>
          <w:b/>
          <w:sz w:val="24"/>
          <w:szCs w:val="24"/>
        </w:rPr>
      </w:pPr>
    </w:p>
    <w:p w:rsidR="0089257B" w:rsidRPr="006606E4" w:rsidRDefault="0089257B">
      <w:pPr>
        <w:pStyle w:val="NormalComic"/>
        <w:rPr>
          <w:rFonts w:ascii="Times New Roman" w:hAnsi="Times New Roman"/>
          <w:sz w:val="24"/>
          <w:szCs w:val="24"/>
        </w:rPr>
      </w:pPr>
    </w:p>
    <w:p w:rsidR="0089257B" w:rsidRDefault="006606E4" w:rsidP="00B607B6">
      <w:pPr>
        <w:pStyle w:val="NormalComi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1DBF" w:rsidRDefault="00821DBF" w:rsidP="00821DBF">
      <w:pPr>
        <w:jc w:val="center"/>
      </w:pPr>
      <w:r>
        <w:lastRenderedPageBreak/>
        <w:t>Rubric</w:t>
      </w:r>
    </w:p>
    <w:p w:rsidR="00821DBF" w:rsidRPr="00996318" w:rsidRDefault="00821DBF" w:rsidP="00821DBF"/>
    <w:tbl>
      <w:tblPr>
        <w:tblStyle w:val="TableGrid"/>
        <w:tblW w:w="8928" w:type="dxa"/>
        <w:tblLook w:val="04A0"/>
      </w:tblPr>
      <w:tblGrid>
        <w:gridCol w:w="1731"/>
        <w:gridCol w:w="1731"/>
        <w:gridCol w:w="1596"/>
        <w:gridCol w:w="2070"/>
        <w:gridCol w:w="1527"/>
        <w:gridCol w:w="273"/>
      </w:tblGrid>
      <w:tr w:rsidR="00821DBF" w:rsidTr="00503064">
        <w:trPr>
          <w:trHeight w:val="584"/>
        </w:trPr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  <w:p w:rsidR="00821DBF" w:rsidRPr="00996318" w:rsidRDefault="00821DBF" w:rsidP="00503064"/>
        </w:tc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Meets Benchmark</w:t>
            </w:r>
          </w:p>
        </w:tc>
        <w:tc>
          <w:tcPr>
            <w:tcW w:w="1596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Partially Meets Benchmark</w:t>
            </w:r>
          </w:p>
        </w:tc>
        <w:tc>
          <w:tcPr>
            <w:tcW w:w="2070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not meet Benchmark</w:t>
            </w:r>
          </w:p>
        </w:tc>
        <w:tc>
          <w:tcPr>
            <w:tcW w:w="1527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Totals</w:t>
            </w:r>
          </w:p>
        </w:tc>
        <w:tc>
          <w:tcPr>
            <w:tcW w:w="273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BF" w:rsidTr="00503064">
        <w:trPr>
          <w:trHeight w:val="2092"/>
        </w:trPr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Area</w:t>
            </w:r>
          </w:p>
        </w:tc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correctly finds the total area. </w:t>
            </w:r>
          </w:p>
          <w:p w:rsidR="00821DBF" w:rsidRPr="001663C8" w:rsidRDefault="00821DBF" w:rsidP="00503064">
            <w:r>
              <w:t>( 3 points)</w:t>
            </w:r>
          </w:p>
        </w:tc>
        <w:tc>
          <w:tcPr>
            <w:tcW w:w="1596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does not find area.</w:t>
            </w:r>
          </w:p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( 0 points)</w:t>
            </w:r>
          </w:p>
        </w:tc>
        <w:tc>
          <w:tcPr>
            <w:tcW w:w="1527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BF" w:rsidTr="00503064">
        <w:trPr>
          <w:trHeight w:val="2092"/>
        </w:trPr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Perimeter</w:t>
            </w:r>
          </w:p>
        </w:tc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correctly finds the total perimeter</w:t>
            </w:r>
          </w:p>
          <w:p w:rsidR="00821DBF" w:rsidRPr="001663C8" w:rsidRDefault="00821DBF" w:rsidP="00503064">
            <w:r>
              <w:t>(3 points)</w:t>
            </w:r>
          </w:p>
        </w:tc>
        <w:tc>
          <w:tcPr>
            <w:tcW w:w="1596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does not find total perimeter</w:t>
            </w:r>
          </w:p>
          <w:p w:rsidR="00821DBF" w:rsidRPr="001663C8" w:rsidRDefault="00821DBF" w:rsidP="00503064">
            <w:r>
              <w:t>( 0 points)</w:t>
            </w:r>
          </w:p>
        </w:tc>
        <w:tc>
          <w:tcPr>
            <w:tcW w:w="1527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BF" w:rsidTr="00503064">
        <w:trPr>
          <w:trHeight w:val="2092"/>
        </w:trPr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has a clear and accurate explanation.</w:t>
            </w:r>
          </w:p>
          <w:p w:rsidR="00821DBF" w:rsidRDefault="00821DBF" w:rsidP="00503064">
            <w:r>
              <w:t>( 4 points )</w:t>
            </w:r>
          </w:p>
          <w:p w:rsidR="00821DBF" w:rsidRPr="001663C8" w:rsidRDefault="00821DBF" w:rsidP="00503064"/>
        </w:tc>
        <w:tc>
          <w:tcPr>
            <w:tcW w:w="1596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lacks clarity and accuracy in his/hers explanation</w:t>
            </w:r>
          </w:p>
          <w:p w:rsidR="00821DBF" w:rsidRPr="001663C8" w:rsidRDefault="00821DBF" w:rsidP="00503064">
            <w:r>
              <w:t>( 2 points)</w:t>
            </w:r>
          </w:p>
        </w:tc>
        <w:tc>
          <w:tcPr>
            <w:tcW w:w="2070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Students’ explanation is neither clear nor accurate ( 0 points)</w:t>
            </w:r>
          </w:p>
        </w:tc>
        <w:tc>
          <w:tcPr>
            <w:tcW w:w="1527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BF" w:rsidTr="00503064">
        <w:trPr>
          <w:trHeight w:val="530"/>
        </w:trPr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Points</w:t>
            </w:r>
          </w:p>
        </w:tc>
        <w:tc>
          <w:tcPr>
            <w:tcW w:w="1527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BF" w:rsidTr="00503064">
        <w:trPr>
          <w:trHeight w:val="503"/>
        </w:trPr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</w:t>
            </w:r>
          </w:p>
          <w:p w:rsidR="00821DBF" w:rsidRPr="00996318" w:rsidRDefault="00821DBF" w:rsidP="00503064">
            <w:r>
              <w:t>(Total Points x 10)</w:t>
            </w:r>
          </w:p>
        </w:tc>
        <w:tc>
          <w:tcPr>
            <w:tcW w:w="1527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821DBF" w:rsidRDefault="00821DBF" w:rsidP="00503064">
            <w:pPr>
              <w:pStyle w:val="NormalComi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F" w:rsidRPr="006606E4" w:rsidRDefault="00821DBF" w:rsidP="00821DBF">
      <w:pPr>
        <w:pStyle w:val="NormalComic"/>
        <w:rPr>
          <w:rFonts w:ascii="Times New Roman" w:hAnsi="Times New Roman"/>
          <w:sz w:val="24"/>
          <w:szCs w:val="24"/>
        </w:rPr>
      </w:pPr>
    </w:p>
    <w:p w:rsidR="00821DBF" w:rsidRPr="00821DBF" w:rsidRDefault="00821DBF" w:rsidP="00821DBF"/>
    <w:sectPr w:rsidR="00821DBF" w:rsidRPr="00821DBF" w:rsidSect="00F76E54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20" w:rsidRDefault="00CB3720">
      <w:r>
        <w:separator/>
      </w:r>
    </w:p>
  </w:endnote>
  <w:endnote w:type="continuationSeparator" w:id="1">
    <w:p w:rsidR="00CB3720" w:rsidRDefault="00CB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7B" w:rsidRDefault="00425C05">
    <w:pPr>
      <w:pStyle w:val="Footer"/>
      <w:jc w:val="center"/>
      <w:rPr>
        <w:i/>
        <w:iCs/>
        <w:sz w:val="20"/>
      </w:rPr>
    </w:pPr>
    <w:r>
      <w:rPr>
        <w:rStyle w:val="PageNumber"/>
        <w:i/>
        <w:iCs/>
        <w:sz w:val="20"/>
      </w:rPr>
      <w:fldChar w:fldCharType="begin"/>
    </w:r>
    <w:r w:rsidR="0089257B"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821DBF"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20" w:rsidRDefault="00CB3720">
      <w:r>
        <w:separator/>
      </w:r>
    </w:p>
  </w:footnote>
  <w:footnote w:type="continuationSeparator" w:id="1">
    <w:p w:rsidR="00CB3720" w:rsidRDefault="00CB3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A6F"/>
    <w:multiLevelType w:val="hybridMultilevel"/>
    <w:tmpl w:val="6FE40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9D3DB8"/>
    <w:multiLevelType w:val="hybridMultilevel"/>
    <w:tmpl w:val="465C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C5D4E"/>
    <w:multiLevelType w:val="hybridMultilevel"/>
    <w:tmpl w:val="6E8C5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3C40AB"/>
    <w:multiLevelType w:val="hybridMultilevel"/>
    <w:tmpl w:val="B12427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D2F25E1"/>
    <w:multiLevelType w:val="hybridMultilevel"/>
    <w:tmpl w:val="E34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2F45"/>
    <w:multiLevelType w:val="hybridMultilevel"/>
    <w:tmpl w:val="6366CC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CB804E1"/>
    <w:multiLevelType w:val="hybridMultilevel"/>
    <w:tmpl w:val="B03095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875A69"/>
    <w:multiLevelType w:val="hybridMultilevel"/>
    <w:tmpl w:val="8952A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67B3C"/>
    <w:multiLevelType w:val="hybridMultilevel"/>
    <w:tmpl w:val="60F8A1F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7080682"/>
    <w:multiLevelType w:val="hybridMultilevel"/>
    <w:tmpl w:val="E1704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255BDB"/>
    <w:multiLevelType w:val="hybridMultilevel"/>
    <w:tmpl w:val="B46403D4"/>
    <w:lvl w:ilvl="0" w:tplc="1BE0B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13D24"/>
    <w:multiLevelType w:val="multilevel"/>
    <w:tmpl w:val="31AAA3A2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49D3148"/>
    <w:multiLevelType w:val="hybridMultilevel"/>
    <w:tmpl w:val="AB64B3D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95B6FF4"/>
    <w:multiLevelType w:val="hybridMultilevel"/>
    <w:tmpl w:val="503C8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E4"/>
    <w:rsid w:val="00022979"/>
    <w:rsid w:val="003421A1"/>
    <w:rsid w:val="00425C05"/>
    <w:rsid w:val="004314F0"/>
    <w:rsid w:val="006606E4"/>
    <w:rsid w:val="006C099E"/>
    <w:rsid w:val="00714312"/>
    <w:rsid w:val="00750759"/>
    <w:rsid w:val="00821DBF"/>
    <w:rsid w:val="0089257B"/>
    <w:rsid w:val="008D1231"/>
    <w:rsid w:val="00997A1F"/>
    <w:rsid w:val="00A52F02"/>
    <w:rsid w:val="00A8147E"/>
    <w:rsid w:val="00B607B6"/>
    <w:rsid w:val="00C410A1"/>
    <w:rsid w:val="00CB3720"/>
    <w:rsid w:val="00D92BAB"/>
    <w:rsid w:val="00EF31B0"/>
    <w:rsid w:val="00F37578"/>
    <w:rsid w:val="00F7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54"/>
    <w:rPr>
      <w:sz w:val="24"/>
      <w:szCs w:val="24"/>
    </w:rPr>
  </w:style>
  <w:style w:type="paragraph" w:styleId="Heading1">
    <w:name w:val="heading 1"/>
    <w:basedOn w:val="Normal"/>
    <w:next w:val="Normal"/>
    <w:qFormat/>
    <w:rsid w:val="00F76E54"/>
    <w:pPr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F76E54"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paceIndented">
    <w:name w:val="BodyNoSpaceIndented"/>
    <w:basedOn w:val="BodyNoSpace"/>
    <w:rsid w:val="00F76E54"/>
    <w:pPr>
      <w:ind w:left="360"/>
    </w:pPr>
  </w:style>
  <w:style w:type="paragraph" w:customStyle="1" w:styleId="BodyNoSpace">
    <w:name w:val="BodyNoSpace"/>
    <w:basedOn w:val="Bodytext"/>
    <w:next w:val="Bodytext"/>
    <w:rsid w:val="00F76E54"/>
    <w:pPr>
      <w:spacing w:after="0"/>
    </w:pPr>
    <w:rPr>
      <w:color w:val="auto"/>
    </w:rPr>
  </w:style>
  <w:style w:type="paragraph" w:customStyle="1" w:styleId="Bodytext">
    <w:name w:val="Body text"/>
    <w:rsid w:val="00F76E54"/>
    <w:pPr>
      <w:autoSpaceDE w:val="0"/>
      <w:autoSpaceDN w:val="0"/>
      <w:adjustRightInd w:val="0"/>
      <w:spacing w:after="120"/>
    </w:pPr>
    <w:rPr>
      <w:rFonts w:ascii="AGaramond" w:hAnsi="AGaramond"/>
      <w:color w:val="000000"/>
      <w:sz w:val="24"/>
      <w:szCs w:val="24"/>
    </w:rPr>
  </w:style>
  <w:style w:type="paragraph" w:customStyle="1" w:styleId="BodyNumberedBold">
    <w:name w:val="Body Numbered Bold"/>
    <w:basedOn w:val="Bodytext"/>
    <w:next w:val="Bodytext"/>
    <w:rsid w:val="00F76E54"/>
    <w:pPr>
      <w:tabs>
        <w:tab w:val="left" w:pos="360"/>
      </w:tabs>
      <w:spacing w:before="240"/>
    </w:pPr>
    <w:rPr>
      <w:b/>
      <w:bCs/>
      <w:color w:val="auto"/>
    </w:rPr>
  </w:style>
  <w:style w:type="paragraph" w:customStyle="1" w:styleId="ComicBodyBulleted">
    <w:name w:val="Comic Body Bulleted"/>
    <w:basedOn w:val="BodyBulleted"/>
    <w:next w:val="BodyBulleted"/>
    <w:rsid w:val="00F76E54"/>
    <w:rPr>
      <w:rFonts w:ascii="Comic Sans MS" w:hAnsi="Comic Sans MS"/>
      <w:sz w:val="28"/>
      <w:szCs w:val="28"/>
    </w:rPr>
  </w:style>
  <w:style w:type="paragraph" w:customStyle="1" w:styleId="BodyBulleted">
    <w:name w:val="Body Bulleted"/>
    <w:basedOn w:val="Bodytext"/>
    <w:rsid w:val="00F76E54"/>
    <w:pPr>
      <w:ind w:left="720" w:hanging="240"/>
    </w:pPr>
    <w:rPr>
      <w:color w:val="auto"/>
    </w:rPr>
  </w:style>
  <w:style w:type="paragraph" w:customStyle="1" w:styleId="NormalComic">
    <w:name w:val="Normal Comic"/>
    <w:basedOn w:val="Normal"/>
    <w:next w:val="Normal"/>
    <w:rsid w:val="00F76E54"/>
    <w:pPr>
      <w:autoSpaceDE w:val="0"/>
      <w:autoSpaceDN w:val="0"/>
      <w:adjustRightInd w:val="0"/>
      <w:spacing w:after="240"/>
    </w:pPr>
    <w:rPr>
      <w:rFonts w:ascii="Comic Sans MS" w:hAnsi="Comic Sans MS"/>
      <w:sz w:val="28"/>
      <w:szCs w:val="28"/>
    </w:rPr>
  </w:style>
  <w:style w:type="paragraph" w:styleId="Title">
    <w:name w:val="Title"/>
    <w:basedOn w:val="Normal"/>
    <w:qFormat/>
    <w:rsid w:val="00F76E5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ComicHead">
    <w:name w:val="Normal Comic Head"/>
    <w:basedOn w:val="NormalComic"/>
    <w:next w:val="NormalComic"/>
    <w:rsid w:val="00F76E54"/>
    <w:pPr>
      <w:jc w:val="center"/>
    </w:pPr>
    <w:rPr>
      <w:sz w:val="36"/>
      <w:szCs w:val="36"/>
    </w:rPr>
  </w:style>
  <w:style w:type="paragraph" w:styleId="Header">
    <w:name w:val="header"/>
    <w:basedOn w:val="Normal"/>
    <w:semiHidden/>
    <w:rsid w:val="00F76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6E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6E54"/>
  </w:style>
  <w:style w:type="paragraph" w:styleId="ListParagraph">
    <w:name w:val="List Paragraph"/>
    <w:basedOn w:val="Normal"/>
    <w:uiPriority w:val="34"/>
    <w:qFormat/>
    <w:rsid w:val="00A8147E"/>
    <w:pPr>
      <w:ind w:left="720"/>
      <w:contextualSpacing/>
    </w:pPr>
  </w:style>
  <w:style w:type="table" w:styleId="TableGrid">
    <w:name w:val="Table Grid"/>
    <w:basedOn w:val="TableNormal"/>
    <w:uiPriority w:val="59"/>
    <w:rsid w:val="00821D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Performance Assessment</vt:lpstr>
    </vt:vector>
  </TitlesOfParts>
  <Company>Center for Performance Assessment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Performance Assessment</dc:title>
  <dc:subject/>
  <dc:creator>Ken Bingenheimer</dc:creator>
  <cp:keywords/>
  <dc:description/>
  <cp:lastModifiedBy>KCS</cp:lastModifiedBy>
  <cp:revision>4</cp:revision>
  <cp:lastPrinted>2005-06-24T17:19:00Z</cp:lastPrinted>
  <dcterms:created xsi:type="dcterms:W3CDTF">2009-09-03T14:05:00Z</dcterms:created>
  <dcterms:modified xsi:type="dcterms:W3CDTF">2009-09-21T14:30:00Z</dcterms:modified>
</cp:coreProperties>
</file>